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8F5BD" w14:textId="76F76828" w:rsidR="00393B2B" w:rsidRDefault="00C031AA" w:rsidP="0079676C">
      <w:pPr>
        <w:pStyle w:val="Title"/>
        <w:jc w:val="center"/>
      </w:pPr>
      <w:r>
        <w:t>201</w:t>
      </w:r>
      <w:r w:rsidR="00796230">
        <w:t>9</w:t>
      </w:r>
      <w:bookmarkStart w:id="0" w:name="_GoBack"/>
      <w:bookmarkEnd w:id="0"/>
      <w:r>
        <w:t xml:space="preserve"> </w:t>
      </w:r>
      <w:r w:rsidR="00225B20">
        <w:t>Hixson-Lied Faculty Awards</w:t>
      </w:r>
    </w:p>
    <w:p w14:paraId="6B67FCDE" w14:textId="77777777" w:rsidR="00225B20" w:rsidRDefault="00225B20"/>
    <w:p w14:paraId="0F5CCD1C" w14:textId="77777777" w:rsidR="003D49C5" w:rsidRDefault="003D49C5" w:rsidP="003D49C5">
      <w:pPr>
        <w:pStyle w:val="Heading2"/>
      </w:pPr>
      <w:r>
        <w:t>Description</w:t>
      </w:r>
    </w:p>
    <w:p w14:paraId="76355368" w14:textId="77777777" w:rsidR="003D49C5" w:rsidRDefault="003D49C5"/>
    <w:p w14:paraId="76CDAB5F" w14:textId="349CAEA8" w:rsidR="00225B20" w:rsidRDefault="005A53E4">
      <w:r>
        <w:t xml:space="preserve">Hixson-Lied faculty awards offer recognition for outstanding achievement by faculty in the Hixson-Lied College of Fine and Performing Arts.  Awards are annual, one-time awards.  </w:t>
      </w:r>
    </w:p>
    <w:p w14:paraId="4B345F9C" w14:textId="77777777" w:rsidR="00DC7509" w:rsidRDefault="00DC7509"/>
    <w:p w14:paraId="3344C681" w14:textId="26EDB4C3" w:rsidR="00DC7509" w:rsidRDefault="008C5686" w:rsidP="003D49C5">
      <w:pPr>
        <w:pStyle w:val="Heading2"/>
      </w:pPr>
      <w:r>
        <w:t xml:space="preserve">Nomination and </w:t>
      </w:r>
      <w:r w:rsidR="003D49C5">
        <w:t>Award Process</w:t>
      </w:r>
    </w:p>
    <w:p w14:paraId="70800CBD" w14:textId="77777777" w:rsidR="003D49C5" w:rsidRDefault="003D49C5" w:rsidP="003D49C5"/>
    <w:p w14:paraId="7B75B29B" w14:textId="77777777" w:rsidR="003D49C5" w:rsidRDefault="003D49C5" w:rsidP="003D49C5">
      <w:pPr>
        <w:pStyle w:val="ListParagraph"/>
        <w:numPr>
          <w:ilvl w:val="0"/>
          <w:numId w:val="2"/>
        </w:numPr>
      </w:pPr>
      <w:r>
        <w:t>Executive Committees from each School in the College nominate up to one person for each award during the regular annual review process.  Nominations should include:</w:t>
      </w:r>
    </w:p>
    <w:p w14:paraId="6D51DF90" w14:textId="77777777" w:rsidR="003D49C5" w:rsidRDefault="003D49C5" w:rsidP="003D49C5">
      <w:pPr>
        <w:pStyle w:val="ListParagraph"/>
        <w:numPr>
          <w:ilvl w:val="1"/>
          <w:numId w:val="2"/>
        </w:numPr>
      </w:pPr>
      <w:r>
        <w:t>A one-page letter of nomination addressing the achievements of the nominee and how they meet the award criteria</w:t>
      </w:r>
    </w:p>
    <w:p w14:paraId="78FA8FDE" w14:textId="77777777" w:rsidR="003D49C5" w:rsidRDefault="003D49C5" w:rsidP="003D49C5">
      <w:pPr>
        <w:pStyle w:val="ListParagraph"/>
        <w:numPr>
          <w:ilvl w:val="1"/>
          <w:numId w:val="2"/>
        </w:numPr>
      </w:pPr>
      <w:r>
        <w:t>Activity Insight summaries for the prior two years</w:t>
      </w:r>
    </w:p>
    <w:p w14:paraId="3F6E41E4" w14:textId="77777777" w:rsidR="003D49C5" w:rsidRDefault="003D49C5" w:rsidP="003D49C5">
      <w:pPr>
        <w:pStyle w:val="ListParagraph"/>
        <w:numPr>
          <w:ilvl w:val="0"/>
          <w:numId w:val="2"/>
        </w:numPr>
      </w:pPr>
      <w:r>
        <w:t xml:space="preserve">Nominations must be received by the School Director no later than March 15.  </w:t>
      </w:r>
    </w:p>
    <w:p w14:paraId="03E2A69E" w14:textId="77777777" w:rsidR="003D49C5" w:rsidRDefault="003D49C5" w:rsidP="003D49C5">
      <w:pPr>
        <w:pStyle w:val="ListParagraph"/>
        <w:numPr>
          <w:ilvl w:val="0"/>
          <w:numId w:val="2"/>
        </w:numPr>
      </w:pPr>
      <w:r>
        <w:t>School Directors submit their School’s nominations, along with all supporting materials, to the Associate Dean no later than March 22.</w:t>
      </w:r>
    </w:p>
    <w:p w14:paraId="291EA642" w14:textId="77777777" w:rsidR="003D49C5" w:rsidRDefault="003D49C5" w:rsidP="003D49C5">
      <w:pPr>
        <w:pStyle w:val="ListParagraph"/>
        <w:numPr>
          <w:ilvl w:val="0"/>
          <w:numId w:val="2"/>
        </w:numPr>
      </w:pPr>
      <w:r>
        <w:t>The College Administrative Council reviews the nominations and selects award recipients.</w:t>
      </w:r>
    </w:p>
    <w:p w14:paraId="17DD07EC" w14:textId="77777777" w:rsidR="003D49C5" w:rsidRDefault="003D49C5" w:rsidP="003D49C5">
      <w:pPr>
        <w:pStyle w:val="ListParagraph"/>
        <w:numPr>
          <w:ilvl w:val="0"/>
          <w:numId w:val="2"/>
        </w:numPr>
      </w:pPr>
      <w:r>
        <w:t>Awards will be presented at the annual College Awards Dinner.</w:t>
      </w:r>
    </w:p>
    <w:p w14:paraId="750684C7" w14:textId="77777777" w:rsidR="008C1FFD" w:rsidRDefault="008C1FFD" w:rsidP="008C1FFD"/>
    <w:p w14:paraId="7AE53AEB" w14:textId="49EA6BB7" w:rsidR="008C1FFD" w:rsidRDefault="00187806" w:rsidP="00187806">
      <w:pPr>
        <w:pStyle w:val="Heading1"/>
      </w:pPr>
      <w:r>
        <w:t>Awards</w:t>
      </w:r>
    </w:p>
    <w:p w14:paraId="41332E9C" w14:textId="77777777" w:rsidR="00187806" w:rsidRDefault="00187806" w:rsidP="00187806"/>
    <w:p w14:paraId="25D3AEB3" w14:textId="5AC37CE2" w:rsidR="00187806" w:rsidRDefault="00187806" w:rsidP="00187806">
      <w:pPr>
        <w:pStyle w:val="Heading2"/>
      </w:pPr>
      <w:r>
        <w:t>Outreach, Engagement, or Service Award ($2,000 stipend)</w:t>
      </w:r>
    </w:p>
    <w:p w14:paraId="189ADEC5" w14:textId="1CB56E27" w:rsidR="00187806" w:rsidRDefault="005D2A85" w:rsidP="00187806">
      <w:r>
        <w:t>Recognizes</w:t>
      </w:r>
      <w:r w:rsidR="00187806">
        <w:t xml:space="preserve"> a faculty member who has demonstrated exemplary accomplishment in outreach, engagement, or service.</w:t>
      </w:r>
    </w:p>
    <w:p w14:paraId="5C65B29D" w14:textId="77777777" w:rsidR="005D2A85" w:rsidRDefault="005D2A85" w:rsidP="00187806"/>
    <w:p w14:paraId="44820B8C" w14:textId="538CAFB1" w:rsidR="005D2A85" w:rsidRDefault="00254B36" w:rsidP="005D2A85">
      <w:pPr>
        <w:pStyle w:val="Heading2"/>
      </w:pPr>
      <w:r>
        <w:t>Academic Advising Award ($2,0</w:t>
      </w:r>
      <w:r w:rsidR="005D2A85">
        <w:t>00 stipend)</w:t>
      </w:r>
    </w:p>
    <w:p w14:paraId="598543CC" w14:textId="44B0F4A0" w:rsidR="005D2A85" w:rsidRDefault="005D2A85" w:rsidP="005D2A85">
      <w:r>
        <w:t>Recognizes a faculty member who has demonstrated exemplary accomplishment in academic advising.</w:t>
      </w:r>
    </w:p>
    <w:p w14:paraId="774F9FC3" w14:textId="77777777" w:rsidR="005D2A85" w:rsidRDefault="005D2A85" w:rsidP="005D2A85"/>
    <w:p w14:paraId="53A57078" w14:textId="57AD44BC" w:rsidR="005D2A85" w:rsidRDefault="005D2A85" w:rsidP="005D2A85">
      <w:pPr>
        <w:pStyle w:val="Heading2"/>
      </w:pPr>
      <w:r>
        <w:t>Cu</w:t>
      </w:r>
      <w:r w:rsidR="00254B36">
        <w:t>rriculum Development Award ($2,0</w:t>
      </w:r>
      <w:r>
        <w:t>00 stipend)</w:t>
      </w:r>
    </w:p>
    <w:p w14:paraId="68E73725" w14:textId="5BAC5FEB" w:rsidR="005D2A85" w:rsidRDefault="005D2A85" w:rsidP="005D2A85">
      <w:r>
        <w:t>Recognizes a faculty member who has demonstrated exemplary accomplishment in curricular or programmatic development.</w:t>
      </w:r>
    </w:p>
    <w:p w14:paraId="4A954607" w14:textId="77777777" w:rsidR="005D2A85" w:rsidRDefault="005D2A85" w:rsidP="005D2A85"/>
    <w:p w14:paraId="7EE8B15B" w14:textId="0244B538" w:rsidR="005D2A85" w:rsidRDefault="005D2A85" w:rsidP="005D2A85">
      <w:pPr>
        <w:pStyle w:val="Heading2"/>
      </w:pPr>
      <w:r>
        <w:t>Junior Faculty Teaching Award ($2,000 stipend)</w:t>
      </w:r>
    </w:p>
    <w:p w14:paraId="37FD0F67" w14:textId="0FD3F232" w:rsidR="005D2A85" w:rsidRDefault="005D2A85" w:rsidP="005D2A85">
      <w:r>
        <w:t>Open to faculty at Assistant rank only.  Recognizes a junior faculty member who has demonstrated exemplary accomplishment in teaching.</w:t>
      </w:r>
    </w:p>
    <w:p w14:paraId="20F91CD6" w14:textId="77777777" w:rsidR="005D2A85" w:rsidRDefault="005D2A85" w:rsidP="005D2A85"/>
    <w:p w14:paraId="50FF2155" w14:textId="54D83792" w:rsidR="005D2A85" w:rsidRDefault="00A8718E" w:rsidP="00A8718E">
      <w:pPr>
        <w:pStyle w:val="Heading2"/>
      </w:pPr>
      <w:r>
        <w:lastRenderedPageBreak/>
        <w:t>Junior Faculty Research and Creative Activity Award ($2,000 stipend)</w:t>
      </w:r>
    </w:p>
    <w:p w14:paraId="170C7B05" w14:textId="67EB51B5" w:rsidR="00A8718E" w:rsidRDefault="00A8718E" w:rsidP="00A8718E">
      <w:r>
        <w:t>Open to faculty at Assistant rank only.  Recognizes a junior faculty member who has demonstrated exemplary accomplishment in research or creative activity.</w:t>
      </w:r>
    </w:p>
    <w:p w14:paraId="05D8C431" w14:textId="77777777" w:rsidR="00A8718E" w:rsidRDefault="00A8718E" w:rsidP="00A8718E"/>
    <w:p w14:paraId="7023F8B8" w14:textId="0CE5305B" w:rsidR="00A8718E" w:rsidRDefault="00A8718E" w:rsidP="00A8718E">
      <w:pPr>
        <w:pStyle w:val="Heading2"/>
      </w:pPr>
      <w:r>
        <w:t>Senior Faculty Research</w:t>
      </w:r>
      <w:r w:rsidR="00254B36">
        <w:t xml:space="preserve"> and Creative Activity Award ($3</w:t>
      </w:r>
      <w:r>
        <w:t>,000 stipend)</w:t>
      </w:r>
    </w:p>
    <w:p w14:paraId="2F098C2D" w14:textId="054F64B5" w:rsidR="00A8718E" w:rsidRDefault="00A8718E" w:rsidP="00A8718E">
      <w:r>
        <w:t>Open to faculty at Associate rank or above.  Recognizes a senior faculty member who has demonstrated exemplary accomplishment in research or creative activity.</w:t>
      </w:r>
    </w:p>
    <w:p w14:paraId="49AA78A6" w14:textId="77777777" w:rsidR="00A8718E" w:rsidRDefault="00A8718E" w:rsidP="00A8718E"/>
    <w:p w14:paraId="787194FB" w14:textId="50DAD525" w:rsidR="00254B36" w:rsidRDefault="00254B36" w:rsidP="00254B36">
      <w:pPr>
        <w:pStyle w:val="Heading2"/>
      </w:pPr>
      <w:r>
        <w:t>Outstanding Lecturer Award ($2,000 stipend)</w:t>
      </w:r>
    </w:p>
    <w:p w14:paraId="386D4B95" w14:textId="3039AD39" w:rsidR="00254B36" w:rsidRDefault="00254B36" w:rsidP="00254B36">
      <w:r>
        <w:t>Open to lecturers and senior lecturers.  Recognizes a lecturer who has demonstrated exemplary accomplishment in teaching.</w:t>
      </w:r>
    </w:p>
    <w:p w14:paraId="51A9C183" w14:textId="77777777" w:rsidR="00254B36" w:rsidRPr="00A8718E" w:rsidRDefault="00254B36" w:rsidP="00A8718E"/>
    <w:sectPr w:rsidR="00254B36" w:rsidRPr="00A8718E" w:rsidSect="0033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D5426"/>
    <w:multiLevelType w:val="hybridMultilevel"/>
    <w:tmpl w:val="D4F68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27418"/>
    <w:multiLevelType w:val="hybridMultilevel"/>
    <w:tmpl w:val="3C90F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20"/>
    <w:rsid w:val="000B7135"/>
    <w:rsid w:val="000C645E"/>
    <w:rsid w:val="00154EFF"/>
    <w:rsid w:val="00187806"/>
    <w:rsid w:val="00225B20"/>
    <w:rsid w:val="00254B36"/>
    <w:rsid w:val="003322A2"/>
    <w:rsid w:val="00393B2B"/>
    <w:rsid w:val="003D49C5"/>
    <w:rsid w:val="005A53E4"/>
    <w:rsid w:val="005D2A85"/>
    <w:rsid w:val="00796230"/>
    <w:rsid w:val="0079676C"/>
    <w:rsid w:val="008C1FFD"/>
    <w:rsid w:val="008C5686"/>
    <w:rsid w:val="00A8718E"/>
    <w:rsid w:val="00B14C91"/>
    <w:rsid w:val="00C031AA"/>
    <w:rsid w:val="00DC7509"/>
    <w:rsid w:val="00E20298"/>
    <w:rsid w:val="00E4428F"/>
    <w:rsid w:val="00E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10F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8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9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71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71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D49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D49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78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Description</vt:lpstr>
      <vt:lpstr>    Nomination and Award Process</vt:lpstr>
      <vt:lpstr>Awards</vt:lpstr>
      <vt:lpstr>    Outreach, Engagement, or Service Award ($2,000 stipend)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Marks</dc:creator>
  <cp:keywords/>
  <dc:description/>
  <cp:lastModifiedBy>Christopher Marks</cp:lastModifiedBy>
  <cp:revision>3</cp:revision>
  <dcterms:created xsi:type="dcterms:W3CDTF">2019-01-07T18:40:00Z</dcterms:created>
  <dcterms:modified xsi:type="dcterms:W3CDTF">2019-01-07T18:41:00Z</dcterms:modified>
</cp:coreProperties>
</file>