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A33C9" w14:textId="63C7A168" w:rsidR="00E91412" w:rsidRPr="008C6288" w:rsidRDefault="00F019BA">
      <w:pPr>
        <w:rPr>
          <w:b/>
          <w:bCs/>
          <w:sz w:val="28"/>
          <w:szCs w:val="28"/>
        </w:rPr>
      </w:pPr>
      <w:r w:rsidRPr="008C6288">
        <w:rPr>
          <w:b/>
          <w:bCs/>
          <w:sz w:val="28"/>
          <w:szCs w:val="28"/>
        </w:rPr>
        <w:t>Fall 2026</w:t>
      </w:r>
    </w:p>
    <w:p w14:paraId="0A478AFE" w14:textId="56E53E41" w:rsidR="00F019BA" w:rsidRPr="008C6288" w:rsidRDefault="00F019BA">
      <w:pPr>
        <w:rPr>
          <w:b/>
          <w:bCs/>
          <w:sz w:val="28"/>
          <w:szCs w:val="28"/>
        </w:rPr>
      </w:pPr>
      <w:r w:rsidRPr="008C6288">
        <w:rPr>
          <w:b/>
          <w:bCs/>
          <w:sz w:val="28"/>
          <w:szCs w:val="28"/>
        </w:rPr>
        <w:t>Large Instrumental Ensemble Auditions</w:t>
      </w:r>
    </w:p>
    <w:p w14:paraId="7905ED18" w14:textId="37593E2C" w:rsidR="00F019BA" w:rsidRDefault="005C2AB4">
      <w:r>
        <w:rPr>
          <w:noProof/>
        </w:rPr>
        <mc:AlternateContent>
          <mc:Choice Requires="wps">
            <w:drawing>
              <wp:anchor distT="0" distB="0" distL="114300" distR="114300" simplePos="0" relativeHeight="251659264" behindDoc="1" locked="0" layoutInCell="1" allowOverlap="1" wp14:anchorId="75B2E2FE" wp14:editId="2047A9B6">
                <wp:simplePos x="0" y="0"/>
                <wp:positionH relativeFrom="column">
                  <wp:posOffset>-64135</wp:posOffset>
                </wp:positionH>
                <wp:positionV relativeFrom="paragraph">
                  <wp:posOffset>247015</wp:posOffset>
                </wp:positionV>
                <wp:extent cx="5916168" cy="1033272"/>
                <wp:effectExtent l="0" t="0" r="15240" b="8255"/>
                <wp:wrapNone/>
                <wp:docPr id="1780464533" name="Rectangle 1"/>
                <wp:cNvGraphicFramePr/>
                <a:graphic xmlns:a="http://schemas.openxmlformats.org/drawingml/2006/main">
                  <a:graphicData uri="http://schemas.microsoft.com/office/word/2010/wordprocessingShape">
                    <wps:wsp>
                      <wps:cNvSpPr/>
                      <wps:spPr>
                        <a:xfrm>
                          <a:off x="0" y="0"/>
                          <a:ext cx="5916168" cy="1033272"/>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3B3B9A" id="Rectangle 1" o:spid="_x0000_s1026" style="position:absolute;margin-left:-5.05pt;margin-top:19.45pt;width:465.85pt;height:81.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" filled="f" strokecolor="#030e13 [484]" strokeweight="1pt"/>
            </w:pict>
          </mc:Fallback>
        </mc:AlternateContent>
      </w:r>
    </w:p>
    <w:p w14:paraId="0A357DA6" w14:textId="5AEDDD7A" w:rsidR="00F019BA" w:rsidRDefault="00282DD3">
      <w:r>
        <w:t>FLUTE</w:t>
      </w:r>
    </w:p>
    <w:p w14:paraId="492F3E94" w14:textId="15D6558F" w:rsidR="00F019BA" w:rsidRDefault="00282DD3">
      <w:r>
        <w:t>Tuesday</w:t>
      </w:r>
      <w:r w:rsidR="00F019BA">
        <w:t>, August 2</w:t>
      </w:r>
      <w:r>
        <w:t>5</w:t>
      </w:r>
      <w:r w:rsidR="00F019BA">
        <w:t>, 2026</w:t>
      </w:r>
    </w:p>
    <w:p w14:paraId="425F1BBA" w14:textId="3AC808A2" w:rsidR="00F019BA" w:rsidRDefault="00282DD3">
      <w:r>
        <w:t>6</w:t>
      </w:r>
      <w:r w:rsidR="00F019BA">
        <w:t>:00-</w:t>
      </w:r>
      <w:r>
        <w:t>7</w:t>
      </w:r>
      <w:r w:rsidR="00F019BA">
        <w:t>:30 p.m. Westbrook Music Building Room 20</w:t>
      </w:r>
      <w:r>
        <w:t>5</w:t>
      </w:r>
    </w:p>
    <w:p w14:paraId="0D6DF782" w14:textId="77777777" w:rsidR="00F019BA" w:rsidRDefault="00F019BA"/>
    <w:p w14:paraId="405010B6" w14:textId="4A70EBBE" w:rsidR="00F019BA" w:rsidRDefault="00F019BA">
      <w:r>
        <w:t xml:space="preserve">Arrive before </w:t>
      </w:r>
      <w:r w:rsidR="00282DD3">
        <w:t>6</w:t>
      </w:r>
      <w:r>
        <w:t>:00 p.m. and be prepared to play (instrument together and warmed up). You will choose an audition number upon arrival. Please do not gather outside the studio door during the auditions as the door is not soundproof.</w:t>
      </w:r>
    </w:p>
    <w:p w14:paraId="5413CC48" w14:textId="65C821AD" w:rsidR="00F019BA" w:rsidRDefault="00F019BA">
      <w:r>
        <w:t>Please indicate your ensemble preference on your audition form.</w:t>
      </w:r>
    </w:p>
    <w:p w14:paraId="4749022C" w14:textId="77777777" w:rsidR="00F019BA" w:rsidRDefault="00F019BA">
      <w:pPr>
        <w:pBdr>
          <w:bottom w:val="single" w:sz="6" w:space="1" w:color="auto"/>
        </w:pBdr>
      </w:pPr>
    </w:p>
    <w:p w14:paraId="4120D380" w14:textId="4FBF00E9" w:rsidR="00F019BA" w:rsidRDefault="00F019BA" w:rsidP="00F019BA">
      <w:pPr>
        <w:jc w:val="center"/>
      </w:pPr>
      <w:r>
        <w:t>Please fill out the form below and bring to your audition</w:t>
      </w:r>
    </w:p>
    <w:p w14:paraId="45C6A361" w14:textId="69B4A398" w:rsidR="00F019BA" w:rsidRDefault="00F019BA" w:rsidP="00F019BA">
      <w:pPr>
        <w:jc w:val="center"/>
      </w:pPr>
      <w:r>
        <w:t>PLEASE WRITE LEGIBLY</w:t>
      </w:r>
    </w:p>
    <w:p w14:paraId="3D5E7797" w14:textId="63A47F13" w:rsidR="00F019BA" w:rsidRDefault="00F019BA" w:rsidP="00F019BA">
      <w:pPr>
        <w:jc w:val="center"/>
      </w:pPr>
      <w:r>
        <w:t>UNL Large Instrumental Ensemble Audition Form</w:t>
      </w:r>
    </w:p>
    <w:p w14:paraId="33A3C6A7" w14:textId="77777777" w:rsidR="00F019BA" w:rsidRDefault="00F019BA" w:rsidP="00F019BA"/>
    <w:p w14:paraId="44BF1038" w14:textId="17ABD20E" w:rsidR="00F019BA" w:rsidRDefault="00F019BA" w:rsidP="00F019BA">
      <w:r>
        <w:t>Name: _______________________________________________________________________</w:t>
      </w:r>
    </w:p>
    <w:p w14:paraId="7144B65F" w14:textId="42A48757" w:rsidR="00F019BA" w:rsidRDefault="00F019BA" w:rsidP="00F019BA">
      <w:r>
        <w:t>Phone: _______________________________</w:t>
      </w:r>
      <w:r>
        <w:tab/>
        <w:t>Email: ________________________________</w:t>
      </w:r>
    </w:p>
    <w:p w14:paraId="10DF30B5" w14:textId="47A0C96A" w:rsidR="00F019BA" w:rsidRDefault="00F019BA" w:rsidP="00F019BA">
      <w:r>
        <w:t xml:space="preserve">State any known class conflicts with Symphony Orchestra (MWF 1:30-2:50) or Wind Ensemble (MWF 3:30-4:50) </w:t>
      </w:r>
      <w:r w:rsidRPr="00F019BA">
        <w:rPr>
          <w:u w:val="single"/>
        </w:rPr>
        <w:t>and</w:t>
      </w:r>
      <w:r>
        <w:t xml:space="preserve"> your ensemble preference:</w:t>
      </w:r>
    </w:p>
    <w:p w14:paraId="205A6D6A" w14:textId="1D67E9B2" w:rsidR="00F019BA" w:rsidRDefault="00F019BA" w:rsidP="00F019BA">
      <w:r>
        <w:t>______________________________________________________________________________</w:t>
      </w:r>
    </w:p>
    <w:p w14:paraId="77183247" w14:textId="5C8D8507" w:rsidR="00F019BA" w:rsidRDefault="00F019BA" w:rsidP="00F019BA">
      <w:r>
        <w:t>______________________________________________________________________________</w:t>
      </w:r>
    </w:p>
    <w:p w14:paraId="63791550" w14:textId="77516244" w:rsidR="006F0304" w:rsidRDefault="00282DD3" w:rsidP="00282DD3">
      <w:r>
        <w:t>Do you have experience playing piccolo? Y / N</w:t>
      </w:r>
    </w:p>
    <w:p w14:paraId="07970524" w14:textId="75963010" w:rsidR="00282DD3" w:rsidRDefault="00282DD3" w:rsidP="00282DD3">
      <w:r>
        <w:t>You may be considered to play piccolo in one of the ensembles even if you do not choose to audition on it.</w:t>
      </w:r>
      <w:r>
        <w:t xml:space="preserve"> </w:t>
      </w:r>
    </w:p>
    <w:p w14:paraId="352C1C54" w14:textId="411A77D8" w:rsidR="00282DD3" w:rsidRDefault="00282DD3">
      <w:r>
        <w:br w:type="page"/>
      </w:r>
    </w:p>
    <w:p w14:paraId="2F746DC4" w14:textId="5F9C30C0" w:rsidR="005C2AB4" w:rsidRPr="00282DD3" w:rsidRDefault="00282DD3">
      <w:pPr>
        <w:rPr>
          <w:color w:val="EE0000"/>
        </w:rPr>
      </w:pPr>
      <w:r w:rsidRPr="00282DD3">
        <w:rPr>
          <w:color w:val="EE0000"/>
        </w:rPr>
        <w:lastRenderedPageBreak/>
        <w:t>*Those auditioning on piccolo: play excerpts nos. 1-4 on flute. Sight reading will be on piccolo.</w:t>
      </w:r>
    </w:p>
    <w:p w14:paraId="3B565DF2" w14:textId="77777777" w:rsidR="00282DD3" w:rsidRDefault="00282DD3" w:rsidP="005C2AB4">
      <w:pPr>
        <w:spacing w:after="0"/>
      </w:pPr>
    </w:p>
    <w:p w14:paraId="6CD0718A" w14:textId="39081623" w:rsidR="005C2AB4" w:rsidRPr="00282DD3" w:rsidRDefault="005C2AB4" w:rsidP="005C2AB4">
      <w:pPr>
        <w:spacing w:after="0"/>
      </w:pPr>
      <w:r>
        <w:t xml:space="preserve">1) </w:t>
      </w:r>
      <w:r w:rsidR="00282DD3">
        <w:t>Rimsky-Korsakov</w:t>
      </w:r>
      <w:r>
        <w:t xml:space="preserve">, </w:t>
      </w:r>
      <w:r w:rsidR="00282DD3">
        <w:rPr>
          <w:i/>
          <w:iCs/>
        </w:rPr>
        <w:t xml:space="preserve">Scheherazade, </w:t>
      </w:r>
      <w:proofErr w:type="spellStart"/>
      <w:r w:rsidR="00282DD3">
        <w:rPr>
          <w:i/>
          <w:iCs/>
        </w:rPr>
        <w:t>Mvt</w:t>
      </w:r>
      <w:proofErr w:type="spellEnd"/>
      <w:r w:rsidR="00282DD3">
        <w:rPr>
          <w:i/>
          <w:iCs/>
        </w:rPr>
        <w:t xml:space="preserve">. III </w:t>
      </w:r>
      <w:r w:rsidR="00282DD3" w:rsidRPr="00282DD3">
        <w:t>(four before M to N)</w:t>
      </w:r>
      <w:r w:rsidRPr="00282DD3">
        <w:t xml:space="preserve"> </w:t>
      </w:r>
    </w:p>
    <w:p w14:paraId="235CA6F7" w14:textId="77777777" w:rsidR="005C2AB4" w:rsidRDefault="005C2AB4" w:rsidP="005C2AB4">
      <w:pPr>
        <w:spacing w:after="0"/>
      </w:pPr>
    </w:p>
    <w:p w14:paraId="462781EF" w14:textId="77777777" w:rsidR="00282DD3" w:rsidRDefault="00282DD3" w:rsidP="005C2AB4">
      <w:pPr>
        <w:spacing w:after="0"/>
      </w:pPr>
    </w:p>
    <w:p w14:paraId="3E154D5C" w14:textId="6CB996A8" w:rsidR="005C2AB4" w:rsidRDefault="00282DD3" w:rsidP="00F019BA">
      <w:pPr>
        <w:rPr>
          <w:noProof/>
        </w:rPr>
      </w:pPr>
      <w:r w:rsidRPr="00282DD3">
        <w:drawing>
          <wp:inline distT="0" distB="0" distL="0" distR="0" wp14:anchorId="08D295F5" wp14:editId="286F861A">
            <wp:extent cx="5943600" cy="2339340"/>
            <wp:effectExtent l="0" t="0" r="0" b="0"/>
            <wp:docPr id="216772359" name="Picture 1" descr="Music notation for first Rimsky-Korsakov excerp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772359" name="Picture 1" descr="Music notation for first Rimsky-Korsakov excerpt&#10;"/>
                    <pic:cNvPicPr/>
                  </pic:nvPicPr>
                  <pic:blipFill>
                    <a:blip r:embed="rId4"/>
                    <a:stretch>
                      <a:fillRect/>
                    </a:stretch>
                  </pic:blipFill>
                  <pic:spPr>
                    <a:xfrm>
                      <a:off x="0" y="0"/>
                      <a:ext cx="5943600" cy="2339340"/>
                    </a:xfrm>
                    <a:prstGeom prst="rect">
                      <a:avLst/>
                    </a:prstGeom>
                  </pic:spPr>
                </pic:pic>
              </a:graphicData>
            </a:graphic>
          </wp:inline>
        </w:drawing>
      </w:r>
    </w:p>
    <w:p w14:paraId="37E34803" w14:textId="77777777" w:rsidR="00282DD3" w:rsidRDefault="00282DD3" w:rsidP="00F019BA">
      <w:pPr>
        <w:rPr>
          <w:noProof/>
        </w:rPr>
      </w:pPr>
    </w:p>
    <w:p w14:paraId="6E5BEB70" w14:textId="77777777" w:rsidR="00282DD3" w:rsidRDefault="00282DD3" w:rsidP="00F019BA">
      <w:pPr>
        <w:rPr>
          <w:noProof/>
        </w:rPr>
      </w:pPr>
    </w:p>
    <w:p w14:paraId="5D240C5C" w14:textId="02EA30E4" w:rsidR="00282DD3" w:rsidRDefault="00282DD3" w:rsidP="00F019BA">
      <w:pPr>
        <w:rPr>
          <w:noProof/>
        </w:rPr>
      </w:pPr>
      <w:r>
        <w:rPr>
          <w:noProof/>
        </w:rPr>
        <w:t xml:space="preserve">2) Rimsky-Korsakov, </w:t>
      </w:r>
      <w:r w:rsidRPr="00282DD3">
        <w:rPr>
          <w:i/>
          <w:iCs/>
          <w:noProof/>
        </w:rPr>
        <w:t xml:space="preserve">Scheherezade, Mvt. IV </w:t>
      </w:r>
      <w:r>
        <w:rPr>
          <w:noProof/>
        </w:rPr>
        <w:t>(B to C)</w:t>
      </w:r>
    </w:p>
    <w:p w14:paraId="5CFF8F45" w14:textId="77777777" w:rsidR="00282DD3" w:rsidRDefault="00282DD3" w:rsidP="00F019BA"/>
    <w:p w14:paraId="3D950920" w14:textId="1BAAA22F" w:rsidR="008C6288" w:rsidRDefault="00282DD3">
      <w:r w:rsidRPr="00282DD3">
        <w:drawing>
          <wp:inline distT="0" distB="0" distL="0" distR="0" wp14:anchorId="7C1C9F11" wp14:editId="3497F118">
            <wp:extent cx="5943600" cy="2095500"/>
            <wp:effectExtent l="0" t="0" r="0" b="0"/>
            <wp:docPr id="823665848" name="Picture 1" descr="Music notation for second Rimsky-Korsakov excerp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665848" name="Picture 1" descr="Music notation for second Rimsky-Korsakov excerpt&#10;"/>
                    <pic:cNvPicPr/>
                  </pic:nvPicPr>
                  <pic:blipFill>
                    <a:blip r:embed="rId5"/>
                    <a:stretch>
                      <a:fillRect/>
                    </a:stretch>
                  </pic:blipFill>
                  <pic:spPr>
                    <a:xfrm>
                      <a:off x="0" y="0"/>
                      <a:ext cx="5943600" cy="2095500"/>
                    </a:xfrm>
                    <a:prstGeom prst="rect">
                      <a:avLst/>
                    </a:prstGeom>
                  </pic:spPr>
                </pic:pic>
              </a:graphicData>
            </a:graphic>
          </wp:inline>
        </w:drawing>
      </w:r>
      <w:r w:rsidR="008C6288">
        <w:br w:type="page"/>
      </w:r>
    </w:p>
    <w:p w14:paraId="27444DB0" w14:textId="48A63949" w:rsidR="008C6288" w:rsidRDefault="009F422B" w:rsidP="00F019BA">
      <w:pPr>
        <w:rPr>
          <w:i/>
          <w:iCs/>
        </w:rPr>
      </w:pPr>
      <w:r>
        <w:lastRenderedPageBreak/>
        <w:t xml:space="preserve">3) Brahms, </w:t>
      </w:r>
      <w:r w:rsidRPr="009F422B">
        <w:rPr>
          <w:i/>
          <w:iCs/>
        </w:rPr>
        <w:t xml:space="preserve">Symphony No. 3, </w:t>
      </w:r>
      <w:proofErr w:type="spellStart"/>
      <w:r w:rsidRPr="009F422B">
        <w:rPr>
          <w:i/>
          <w:iCs/>
        </w:rPr>
        <w:t>Mvt</w:t>
      </w:r>
      <w:proofErr w:type="spellEnd"/>
      <w:r w:rsidRPr="009F422B">
        <w:rPr>
          <w:i/>
          <w:iCs/>
        </w:rPr>
        <w:t>. III</w:t>
      </w:r>
      <w:r>
        <w:t xml:space="preserve"> (pick-up to B to C)</w:t>
      </w:r>
    </w:p>
    <w:p w14:paraId="49C0A152" w14:textId="77777777" w:rsidR="008C6288" w:rsidRDefault="008C6288" w:rsidP="00F019BA"/>
    <w:p w14:paraId="4971007D" w14:textId="25843263" w:rsidR="008C6288" w:rsidRDefault="009F422B" w:rsidP="00F019BA">
      <w:r w:rsidRPr="009F422B">
        <w:drawing>
          <wp:inline distT="0" distB="0" distL="0" distR="0" wp14:anchorId="5B8DC63F" wp14:editId="2CC602D3">
            <wp:extent cx="5943600" cy="1368425"/>
            <wp:effectExtent l="0" t="0" r="0" b="3175"/>
            <wp:docPr id="1598038542" name="Picture 1" descr="Music notation for Brahms excerp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038542" name="Picture 1" descr="Music notation for Brahms excerpt&#10;"/>
                    <pic:cNvPicPr/>
                  </pic:nvPicPr>
                  <pic:blipFill>
                    <a:blip r:embed="rId6"/>
                    <a:stretch>
                      <a:fillRect/>
                    </a:stretch>
                  </pic:blipFill>
                  <pic:spPr>
                    <a:xfrm>
                      <a:off x="0" y="0"/>
                      <a:ext cx="5943600" cy="1368425"/>
                    </a:xfrm>
                    <a:prstGeom prst="rect">
                      <a:avLst/>
                    </a:prstGeom>
                  </pic:spPr>
                </pic:pic>
              </a:graphicData>
            </a:graphic>
          </wp:inline>
        </w:drawing>
      </w:r>
    </w:p>
    <w:p w14:paraId="00CE5061" w14:textId="77777777" w:rsidR="009F422B" w:rsidRDefault="009F422B" w:rsidP="00F019BA"/>
    <w:p w14:paraId="6380C532" w14:textId="77777777" w:rsidR="009F422B" w:rsidRDefault="009F422B" w:rsidP="00F019BA"/>
    <w:p w14:paraId="2867BF59" w14:textId="5C10C5C5" w:rsidR="009F422B" w:rsidRDefault="009F422B" w:rsidP="00F019BA">
      <w:r>
        <w:t>4) Beethoven, Symphony No. 3, Finale (five before B to thirteen before C)</w:t>
      </w:r>
    </w:p>
    <w:p w14:paraId="6B0E023E" w14:textId="77777777" w:rsidR="009F422B" w:rsidRDefault="009F422B" w:rsidP="00F019BA"/>
    <w:p w14:paraId="21198EF6" w14:textId="4D8D61C7" w:rsidR="009F422B" w:rsidRDefault="009F422B" w:rsidP="00F019BA">
      <w:r w:rsidRPr="009F422B">
        <w:drawing>
          <wp:inline distT="0" distB="0" distL="0" distR="0" wp14:anchorId="43ECEE14" wp14:editId="41BECDFB">
            <wp:extent cx="5943600" cy="2359660"/>
            <wp:effectExtent l="0" t="0" r="0" b="2540"/>
            <wp:docPr id="158856004" name="Picture 1" descr="Music notation for Beethoven excerp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56004" name="Picture 1" descr="Music notation for Beethoven excerpt&#10;"/>
                    <pic:cNvPicPr/>
                  </pic:nvPicPr>
                  <pic:blipFill>
                    <a:blip r:embed="rId7"/>
                    <a:stretch>
                      <a:fillRect/>
                    </a:stretch>
                  </pic:blipFill>
                  <pic:spPr>
                    <a:xfrm>
                      <a:off x="0" y="0"/>
                      <a:ext cx="5943600" cy="2359660"/>
                    </a:xfrm>
                    <a:prstGeom prst="rect">
                      <a:avLst/>
                    </a:prstGeom>
                  </pic:spPr>
                </pic:pic>
              </a:graphicData>
            </a:graphic>
          </wp:inline>
        </w:drawing>
      </w:r>
    </w:p>
    <w:p w14:paraId="1FE3D7CF" w14:textId="2AFB695A" w:rsidR="008C6288" w:rsidRDefault="008C6288" w:rsidP="00F019BA"/>
    <w:p w14:paraId="22F12340" w14:textId="77777777" w:rsidR="008C6288" w:rsidRDefault="008C6288" w:rsidP="00F019BA"/>
    <w:p w14:paraId="68CD6C81" w14:textId="0BFED653" w:rsidR="009F422B" w:rsidRPr="009F422B" w:rsidRDefault="009F422B" w:rsidP="00F019BA">
      <w:pPr>
        <w:rPr>
          <w:color w:val="EE0000"/>
        </w:rPr>
      </w:pPr>
      <w:r w:rsidRPr="009F422B">
        <w:rPr>
          <w:color w:val="EE0000"/>
        </w:rPr>
        <w:t>Sight reading material will be provided in the audition room.</w:t>
      </w:r>
    </w:p>
    <w:sectPr w:rsidR="009F422B" w:rsidRPr="009F42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9BA"/>
    <w:rsid w:val="001625E2"/>
    <w:rsid w:val="00282DD3"/>
    <w:rsid w:val="00454771"/>
    <w:rsid w:val="00577503"/>
    <w:rsid w:val="005C2AB4"/>
    <w:rsid w:val="005F289F"/>
    <w:rsid w:val="006F0304"/>
    <w:rsid w:val="008C6288"/>
    <w:rsid w:val="009B1882"/>
    <w:rsid w:val="009D1A6F"/>
    <w:rsid w:val="009F422B"/>
    <w:rsid w:val="00BE2318"/>
    <w:rsid w:val="00C42298"/>
    <w:rsid w:val="00E91412"/>
    <w:rsid w:val="00F019BA"/>
    <w:rsid w:val="00FB28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AEE45"/>
  <w15:chartTrackingRefBased/>
  <w15:docId w15:val="{948AADC1-0407-D446-A858-E043FE987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19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19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19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19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19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19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19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19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19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19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19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19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19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19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19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19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19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19BA"/>
    <w:rPr>
      <w:rFonts w:eastAsiaTheme="majorEastAsia" w:cstheme="majorBidi"/>
      <w:color w:val="272727" w:themeColor="text1" w:themeTint="D8"/>
    </w:rPr>
  </w:style>
  <w:style w:type="paragraph" w:styleId="Title">
    <w:name w:val="Title"/>
    <w:basedOn w:val="Normal"/>
    <w:next w:val="Normal"/>
    <w:link w:val="TitleChar"/>
    <w:uiPriority w:val="10"/>
    <w:qFormat/>
    <w:rsid w:val="00F019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19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19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19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19BA"/>
    <w:pPr>
      <w:spacing w:before="160"/>
      <w:jc w:val="center"/>
    </w:pPr>
    <w:rPr>
      <w:i/>
      <w:iCs/>
      <w:color w:val="404040" w:themeColor="text1" w:themeTint="BF"/>
    </w:rPr>
  </w:style>
  <w:style w:type="character" w:customStyle="1" w:styleId="QuoteChar">
    <w:name w:val="Quote Char"/>
    <w:basedOn w:val="DefaultParagraphFont"/>
    <w:link w:val="Quote"/>
    <w:uiPriority w:val="29"/>
    <w:rsid w:val="00F019BA"/>
    <w:rPr>
      <w:i/>
      <w:iCs/>
      <w:color w:val="404040" w:themeColor="text1" w:themeTint="BF"/>
    </w:rPr>
  </w:style>
  <w:style w:type="paragraph" w:styleId="ListParagraph">
    <w:name w:val="List Paragraph"/>
    <w:basedOn w:val="Normal"/>
    <w:uiPriority w:val="34"/>
    <w:qFormat/>
    <w:rsid w:val="00F019BA"/>
    <w:pPr>
      <w:ind w:left="720"/>
      <w:contextualSpacing/>
    </w:pPr>
  </w:style>
  <w:style w:type="character" w:styleId="IntenseEmphasis">
    <w:name w:val="Intense Emphasis"/>
    <w:basedOn w:val="DefaultParagraphFont"/>
    <w:uiPriority w:val="21"/>
    <w:qFormat/>
    <w:rsid w:val="00F019BA"/>
    <w:rPr>
      <w:i/>
      <w:iCs/>
      <w:color w:val="0F4761" w:themeColor="accent1" w:themeShade="BF"/>
    </w:rPr>
  </w:style>
  <w:style w:type="paragraph" w:styleId="IntenseQuote">
    <w:name w:val="Intense Quote"/>
    <w:basedOn w:val="Normal"/>
    <w:next w:val="Normal"/>
    <w:link w:val="IntenseQuoteChar"/>
    <w:uiPriority w:val="30"/>
    <w:qFormat/>
    <w:rsid w:val="00F019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19BA"/>
    <w:rPr>
      <w:i/>
      <w:iCs/>
      <w:color w:val="0F4761" w:themeColor="accent1" w:themeShade="BF"/>
    </w:rPr>
  </w:style>
  <w:style w:type="character" w:styleId="IntenseReference">
    <w:name w:val="Intense Reference"/>
    <w:basedOn w:val="DefaultParagraphFont"/>
    <w:uiPriority w:val="32"/>
    <w:qFormat/>
    <w:rsid w:val="00F019B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236</Words>
  <Characters>1350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Barber</dc:creator>
  <cp:keywords/>
  <dc:description/>
  <cp:lastModifiedBy>Carolyn Barber</cp:lastModifiedBy>
  <cp:revision>2</cp:revision>
  <dcterms:created xsi:type="dcterms:W3CDTF">2026-05-27T22:10:00Z</dcterms:created>
  <dcterms:modified xsi:type="dcterms:W3CDTF">2026-05-27T22:10:00Z</dcterms:modified>
</cp:coreProperties>
</file>